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98CA" w14:textId="77777777" w:rsidR="0040644C" w:rsidRDefault="004B05CC">
      <w:pPr>
        <w:pStyle w:val="Title"/>
      </w:pPr>
      <w:r>
        <w:rPr>
          <w:noProof/>
          <w:lang w:val="en-GB" w:eastAsia="en-GB"/>
        </w:rPr>
        <w:drawing>
          <wp:inline distT="0" distB="0" distL="0" distR="0" wp14:anchorId="2ED06E78" wp14:editId="0D2AAFB6">
            <wp:extent cx="1398219" cy="1754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f logo compact new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7403" cy="177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F5C51" w14:textId="47ADEADF" w:rsidR="0040644C" w:rsidRPr="0040644C" w:rsidRDefault="004B05CC" w:rsidP="004064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12 noon – </w:t>
      </w:r>
      <w:r w:rsidR="00521851">
        <w:rPr>
          <w:sz w:val="32"/>
          <w:szCs w:val="32"/>
        </w:rPr>
        <w:t>4</w:t>
      </w:r>
      <w:r>
        <w:rPr>
          <w:sz w:val="32"/>
          <w:szCs w:val="32"/>
        </w:rPr>
        <w:t xml:space="preserve">pm on </w:t>
      </w:r>
      <w:r w:rsidR="00521851">
        <w:rPr>
          <w:sz w:val="32"/>
          <w:szCs w:val="32"/>
        </w:rPr>
        <w:t>Saturday 7</w:t>
      </w:r>
      <w:r w:rsidR="00521851" w:rsidRPr="00521851">
        <w:rPr>
          <w:sz w:val="32"/>
          <w:szCs w:val="32"/>
          <w:vertAlign w:val="superscript"/>
        </w:rPr>
        <w:t>th</w:t>
      </w:r>
      <w:r w:rsidR="00521851">
        <w:rPr>
          <w:sz w:val="32"/>
          <w:szCs w:val="32"/>
        </w:rPr>
        <w:t xml:space="preserve"> July 2018</w:t>
      </w:r>
    </w:p>
    <w:p w14:paraId="1F756E96" w14:textId="77777777" w:rsidR="00EC431C" w:rsidRDefault="0040644C">
      <w:pPr>
        <w:pStyle w:val="Title"/>
      </w:pPr>
      <w:r>
        <w:t>Stall Space Booking Form</w:t>
      </w:r>
    </w:p>
    <w:p w14:paraId="77203E31" w14:textId="77777777" w:rsidR="00EC431C" w:rsidRDefault="00EC431C" w:rsidP="005C02F8">
      <w:pPr>
        <w:pStyle w:val="Heading1"/>
        <w:pBdr>
          <w:top w:val="single" w:sz="4" w:space="1" w:color="7F7F7F" w:themeColor="text1" w:themeTint="80"/>
        </w:pBdr>
        <w:jc w:val="left"/>
      </w:pPr>
    </w:p>
    <w:tbl>
      <w:tblPr>
        <w:tblW w:w="500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23"/>
        <w:gridCol w:w="2624"/>
        <w:gridCol w:w="2624"/>
        <w:gridCol w:w="2624"/>
      </w:tblGrid>
      <w:tr w:rsidR="00EC431C" w:rsidRPr="0050103F" w14:paraId="26E6DADB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FEC581" w14:textId="77777777" w:rsidR="00EC431C" w:rsidRPr="0050103F" w:rsidRDefault="00FA4EE0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EBA854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0DA5566A" w14:textId="77777777" w:rsidR="00EC431C" w:rsidRPr="00E96B37" w:rsidRDefault="00EC431C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</w:tcPr>
          <w:p w14:paraId="1AF0E751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EC431C" w:rsidRPr="0050103F" w14:paraId="7821EFEA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66C187" w14:textId="77777777" w:rsidR="00EC431C" w:rsidRPr="0050103F" w:rsidRDefault="00FA4EE0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Business</w:t>
            </w:r>
            <w:r w:rsidR="00553232" w:rsidRPr="0050103F">
              <w:rPr>
                <w:rFonts w:ascii="Gothic720 BT" w:hAnsi="Gothic720 BT"/>
                <w:sz w:val="20"/>
                <w:szCs w:val="20"/>
              </w:rPr>
              <w:t xml:space="preserve"> name</w:t>
            </w:r>
            <w:r w:rsidRPr="0050103F">
              <w:rPr>
                <w:rFonts w:ascii="Gothic720 BT" w:hAnsi="Gothic720 BT"/>
                <w:sz w:val="20"/>
                <w:szCs w:val="20"/>
              </w:rPr>
              <w:t xml:space="preserve"> (if applicable) 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E1B13D6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0A2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BEA1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FA4EE0" w:rsidRPr="0050103F" w14:paraId="220F20B5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FDE482" w14:textId="77777777" w:rsidR="00FA4EE0" w:rsidRPr="0050103F" w:rsidRDefault="00FA4EE0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Address</w:t>
            </w: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4F343CD9" w14:textId="77777777" w:rsidR="00FA4EE0" w:rsidRPr="00E96B37" w:rsidRDefault="00FA4EE0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FA4EE0" w:rsidRPr="0050103F" w14:paraId="5EEDC5FD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668B5B" w14:textId="77777777" w:rsidR="00FA4EE0" w:rsidRPr="0050103F" w:rsidRDefault="00FA4EE0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DFD0677" w14:textId="77777777" w:rsidR="00FA4EE0" w:rsidRPr="00E96B37" w:rsidRDefault="00FA4EE0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FA4EE0" w:rsidRPr="0050103F" w14:paraId="1B8E1E81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D1750B" w14:textId="77777777" w:rsidR="00FA4EE0" w:rsidRPr="0050103F" w:rsidRDefault="00FA4EE0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188403AF" w14:textId="77777777" w:rsidR="00FA4EE0" w:rsidRPr="00E96B37" w:rsidRDefault="00FA4EE0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FA4EE0" w:rsidRPr="0050103F" w14:paraId="0DA78304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4EABE" w14:textId="77777777" w:rsidR="00FA4EE0" w:rsidRPr="0050103F" w:rsidRDefault="00FA4EE0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71E577D" w14:textId="77777777" w:rsidR="00FA4EE0" w:rsidRPr="00E96B37" w:rsidRDefault="00FA4EE0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520F0F6E" w14:textId="77777777" w:rsidR="00FA4EE0" w:rsidRPr="00E96B37" w:rsidRDefault="00FA4EE0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Postcode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26CFD192" w14:textId="77777777" w:rsidR="00FA4EE0" w:rsidRPr="00E96B37" w:rsidRDefault="00FA4EE0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EC431C" w:rsidRPr="0050103F" w14:paraId="2687703B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59F409" w14:textId="77777777" w:rsidR="00EC431C" w:rsidRPr="0050103F" w:rsidRDefault="005C02F8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Telep</w:t>
            </w:r>
            <w:r w:rsidR="00FA4EE0" w:rsidRPr="0050103F">
              <w:rPr>
                <w:rFonts w:ascii="Gothic720 BT" w:hAnsi="Gothic720 BT"/>
                <w:sz w:val="20"/>
                <w:szCs w:val="20"/>
              </w:rPr>
              <w:t>hone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0BF3F755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74F" w14:textId="77777777" w:rsidR="00EC431C" w:rsidRPr="00E96B37" w:rsidRDefault="005C02F8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Mobile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DAB8" w14:textId="77777777" w:rsidR="00EC431C" w:rsidRPr="00E96B37" w:rsidRDefault="00EC431C" w:rsidP="005C02F8">
            <w:pPr>
              <w:ind w:left="74" w:right="74"/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</w:p>
        </w:tc>
      </w:tr>
      <w:tr w:rsidR="005C02F8" w:rsidRPr="0050103F" w14:paraId="0FA9479A" w14:textId="77777777" w:rsidTr="00F65234">
        <w:trPr>
          <w:trHeight w:val="208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E9416E" w14:textId="77777777" w:rsidR="005C02F8" w:rsidRPr="0050103F" w:rsidRDefault="005C02F8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E-mail</w:t>
            </w: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</w:tcPr>
          <w:p w14:paraId="737FFA11" w14:textId="77777777" w:rsidR="005C02F8" w:rsidRPr="0050103F" w:rsidRDefault="005C02F8" w:rsidP="005C02F8">
            <w:pPr>
              <w:ind w:left="74" w:right="74"/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5C02F8" w:rsidRPr="0050103F" w14:paraId="4785B2A9" w14:textId="77777777" w:rsidTr="00F65234">
        <w:trPr>
          <w:trHeight w:val="852"/>
        </w:trPr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2CA84C" w14:textId="77777777" w:rsidR="005C02F8" w:rsidRPr="0050103F" w:rsidRDefault="005C02F8" w:rsidP="005C02F8">
            <w:pPr>
              <w:pStyle w:val="Heading2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Type of stall</w:t>
            </w:r>
          </w:p>
          <w:p w14:paraId="08416526" w14:textId="77777777" w:rsidR="005C02F8" w:rsidRPr="0050103F" w:rsidRDefault="00F65234" w:rsidP="005C02F8">
            <w:pPr>
              <w:rPr>
                <w:rFonts w:ascii="Gothic720 BT" w:hAnsi="Gothic720 BT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 xml:space="preserve"> </w:t>
            </w:r>
            <w:r w:rsidR="005C02F8"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(if selling, please specify type of products)</w:t>
            </w:r>
          </w:p>
        </w:tc>
        <w:tc>
          <w:tcPr>
            <w:tcW w:w="3750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auto"/>
            </w:tcBorders>
          </w:tcPr>
          <w:p w14:paraId="4FD207E5" w14:textId="77777777" w:rsidR="005C02F8" w:rsidRPr="0050103F" w:rsidRDefault="005C02F8" w:rsidP="005C02F8">
            <w:pPr>
              <w:ind w:left="74" w:right="74"/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6F23C865" w14:textId="77777777" w:rsidR="00EC431C" w:rsidRPr="0050103F" w:rsidRDefault="00EC431C" w:rsidP="005C02F8">
      <w:pPr>
        <w:pStyle w:val="Heading1"/>
        <w:jc w:val="left"/>
        <w:rPr>
          <w:rFonts w:ascii="Gothic720 BT" w:hAnsi="Gothic720 BT"/>
          <w:sz w:val="2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19"/>
        <w:gridCol w:w="2619"/>
        <w:gridCol w:w="2619"/>
        <w:gridCol w:w="2619"/>
      </w:tblGrid>
      <w:tr w:rsidR="00EC431C" w:rsidRPr="0050103F" w14:paraId="1B4A8814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CBC413" w14:textId="77777777" w:rsidR="00EC431C" w:rsidRPr="0050103F" w:rsidRDefault="00D6077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Space required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2DF0A3" w14:textId="77777777" w:rsidR="00EC431C" w:rsidRPr="00E96B37" w:rsidRDefault="00830161" w:rsidP="005C2422">
            <w:pPr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 xml:space="preserve">Outside space 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547A0" w14:textId="77777777" w:rsidR="00EC431C" w:rsidRPr="0050103F" w:rsidRDefault="00D60777" w:rsidP="00E96B3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£20.00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49979F" w14:textId="4FF4264E" w:rsidR="00EC431C" w:rsidRPr="00E96B37" w:rsidRDefault="00E96B37">
            <w:pPr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£</w:t>
            </w:r>
            <w:r w:rsidR="00EB6D91">
              <w:rPr>
                <w:rFonts w:ascii="Gothic720 BT" w:hAnsi="Gothic720 BT"/>
                <w:color w:val="44546A" w:themeColor="text2"/>
                <w:sz w:val="20"/>
                <w:szCs w:val="20"/>
              </w:rPr>
              <w:t>8</w:t>
            </w: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 xml:space="preserve"> returnable on the day</w:t>
            </w:r>
          </w:p>
        </w:tc>
      </w:tr>
      <w:tr w:rsidR="00EC431C" w:rsidRPr="0050103F" w14:paraId="558DAF3B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532E86" w14:textId="77777777" w:rsidR="00EC431C" w:rsidRPr="0050103F" w:rsidRDefault="00EC431C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2C9A8E" w14:textId="77777777" w:rsidR="00EC431C" w:rsidRPr="00E96B37" w:rsidRDefault="005C2422" w:rsidP="005C2422">
            <w:pPr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>
              <w:rPr>
                <w:rFonts w:ascii="Gothic720 BT" w:hAnsi="Gothic720 BT"/>
                <w:color w:val="44546A" w:themeColor="text2"/>
                <w:sz w:val="20"/>
                <w:szCs w:val="20"/>
              </w:rPr>
              <w:t xml:space="preserve">Inside space 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320530" w14:textId="77777777" w:rsidR="00EC431C" w:rsidRPr="0050103F" w:rsidRDefault="00D60777" w:rsidP="00E96B3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£20.00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DE6D8" w14:textId="78AC82D8" w:rsidR="00EC431C" w:rsidRPr="00E96B37" w:rsidRDefault="00E96B37">
            <w:pPr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£</w:t>
            </w:r>
            <w:r w:rsidR="00EB6D91">
              <w:rPr>
                <w:rFonts w:ascii="Gothic720 BT" w:hAnsi="Gothic720 BT"/>
                <w:color w:val="44546A" w:themeColor="text2"/>
                <w:sz w:val="20"/>
                <w:szCs w:val="20"/>
              </w:rPr>
              <w:t>8</w:t>
            </w: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 xml:space="preserve"> returnable on the day</w:t>
            </w:r>
          </w:p>
        </w:tc>
      </w:tr>
      <w:tr w:rsidR="00EC431C" w:rsidRPr="0050103F" w14:paraId="6CE81C92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883E34" w14:textId="77777777" w:rsidR="00EC431C" w:rsidRPr="0050103F" w:rsidRDefault="00D6077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Table (inside stalls only)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72D95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2C54B0" w14:textId="77777777" w:rsidR="00EC431C" w:rsidRPr="0050103F" w:rsidRDefault="00E96B3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>
              <w:rPr>
                <w:rFonts w:ascii="Gothic720 BT" w:hAnsi="Gothic720 BT"/>
                <w:sz w:val="20"/>
                <w:szCs w:val="20"/>
              </w:rPr>
              <w:t>£2</w:t>
            </w:r>
            <w:r w:rsidR="00D60777" w:rsidRPr="0050103F">
              <w:rPr>
                <w:rFonts w:ascii="Gothic720 BT" w:hAnsi="Gothic720 BT"/>
                <w:sz w:val="20"/>
                <w:szCs w:val="20"/>
              </w:rPr>
              <w:t>.00</w:t>
            </w:r>
            <w:r>
              <w:rPr>
                <w:rFonts w:ascii="Gothic720 BT" w:hAnsi="Gothic720 BT"/>
                <w:sz w:val="20"/>
                <w:szCs w:val="20"/>
              </w:rPr>
              <w:t xml:space="preserve"> each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B9E08B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EC431C" w:rsidRPr="0050103F" w14:paraId="6B120AD8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9CF258" w14:textId="77777777" w:rsidR="00EC431C" w:rsidRPr="0050103F" w:rsidRDefault="00D6077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50103F">
              <w:rPr>
                <w:rFonts w:ascii="Gothic720 BT" w:hAnsi="Gothic720 BT"/>
                <w:sz w:val="20"/>
                <w:szCs w:val="20"/>
              </w:rPr>
              <w:t>Chairs x2 (inside stalls only)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09E39F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E39CF" w14:textId="77777777" w:rsidR="00EC431C" w:rsidRPr="0050103F" w:rsidRDefault="00E96B3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>
              <w:rPr>
                <w:rFonts w:ascii="Gothic720 BT" w:hAnsi="Gothic720 BT"/>
                <w:sz w:val="20"/>
                <w:szCs w:val="20"/>
              </w:rPr>
              <w:t>No charge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AC7504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  <w:tr w:rsidR="00EC431C" w:rsidRPr="0050103F" w14:paraId="65E52D7A" w14:textId="77777777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36EBFE" w14:textId="77777777" w:rsidR="00EC431C" w:rsidRPr="0050103F" w:rsidRDefault="00EC431C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083BEE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EFC5F8" w14:textId="77777777" w:rsidR="00EC431C" w:rsidRPr="0050103F" w:rsidRDefault="00EC431C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A90E3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240E996F" w14:textId="77777777" w:rsidR="00EC431C" w:rsidRPr="0050103F" w:rsidRDefault="00EC431C" w:rsidP="00D60777">
      <w:pPr>
        <w:pStyle w:val="Heading1"/>
        <w:jc w:val="left"/>
        <w:rPr>
          <w:rFonts w:ascii="Gothic720 BT" w:hAnsi="Gothic720 BT"/>
          <w:sz w:val="20"/>
          <w:szCs w:val="20"/>
        </w:rPr>
      </w:pP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619"/>
        <w:gridCol w:w="2619"/>
        <w:gridCol w:w="2619"/>
        <w:gridCol w:w="2619"/>
      </w:tblGrid>
      <w:tr w:rsidR="00830161" w:rsidRPr="0050103F" w14:paraId="7DE73D51" w14:textId="77777777" w:rsidTr="00830161">
        <w:tc>
          <w:tcPr>
            <w:tcW w:w="5000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20F151" w14:textId="77777777" w:rsidR="00830161" w:rsidRPr="00E96B37" w:rsidRDefault="00830161" w:rsidP="00830161">
            <w:pPr>
              <w:rPr>
                <w:rFonts w:ascii="Gothic720 BT" w:hAnsi="Gothic720 BT"/>
                <w:color w:val="44546A" w:themeColor="text2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Payment must be made at time of booking</w:t>
            </w:r>
          </w:p>
          <w:p w14:paraId="0DD6A0E6" w14:textId="77777777" w:rsidR="00830161" w:rsidRPr="0050103F" w:rsidRDefault="00830161" w:rsidP="00E96B37">
            <w:pPr>
              <w:rPr>
                <w:rFonts w:ascii="Gothic720 BT" w:hAnsi="Gothic720 BT"/>
                <w:sz w:val="20"/>
                <w:szCs w:val="20"/>
              </w:rPr>
            </w:pPr>
            <w:proofErr w:type="spellStart"/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Cheques</w:t>
            </w:r>
            <w:proofErr w:type="spellEnd"/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 xml:space="preserve"> to be made payable to </w:t>
            </w:r>
            <w:r w:rsidR="00E96B37"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GACCMA</w:t>
            </w:r>
          </w:p>
        </w:tc>
      </w:tr>
      <w:tr w:rsidR="0046472C" w:rsidRPr="0050103F" w14:paraId="4175AC3D" w14:textId="77777777" w:rsidTr="0046472C">
        <w:tc>
          <w:tcPr>
            <w:tcW w:w="5000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283B3F" w14:textId="77777777" w:rsidR="0046472C" w:rsidRPr="00DD2EEE" w:rsidRDefault="0046472C">
            <w:pPr>
              <w:rPr>
                <w:rFonts w:ascii="Gothic720 BT" w:hAnsi="Gothic720 BT"/>
                <w:b/>
                <w:i/>
                <w:sz w:val="28"/>
                <w:szCs w:val="28"/>
              </w:rPr>
            </w:pPr>
            <w:r w:rsidRPr="00DD2EEE">
              <w:rPr>
                <w:rFonts w:ascii="Gothic720 BT" w:hAnsi="Gothic720 BT"/>
                <w:b/>
                <w:i/>
                <w:color w:val="44546A" w:themeColor="text2"/>
                <w:sz w:val="28"/>
                <w:szCs w:val="28"/>
              </w:rPr>
              <w:t>Bank transfer details</w:t>
            </w:r>
            <w:r w:rsidR="00DD2EEE">
              <w:rPr>
                <w:rFonts w:ascii="Gothic720 BT" w:hAnsi="Gothic720 BT"/>
                <w:b/>
                <w:i/>
                <w:color w:val="44546A" w:themeColor="text2"/>
                <w:sz w:val="28"/>
                <w:szCs w:val="28"/>
              </w:rPr>
              <w:t xml:space="preserve"> -</w:t>
            </w:r>
          </w:p>
        </w:tc>
      </w:tr>
      <w:tr w:rsidR="00EC431C" w:rsidRPr="0050103F" w14:paraId="7A42730A" w14:textId="77777777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5D7D85" w14:textId="77777777" w:rsidR="00EC431C" w:rsidRPr="0050103F" w:rsidRDefault="00E96B3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>
              <w:rPr>
                <w:rFonts w:ascii="Gothic720 BT" w:hAnsi="Gothic720 BT"/>
                <w:sz w:val="20"/>
                <w:szCs w:val="20"/>
              </w:rPr>
              <w:t>GACCMA 1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A53D98" w14:textId="77777777" w:rsidR="00EC431C" w:rsidRPr="0050103F" w:rsidRDefault="00E96B37">
            <w:pPr>
              <w:rPr>
                <w:rFonts w:ascii="Gothic720 BT" w:hAnsi="Gothic720 BT"/>
                <w:sz w:val="20"/>
                <w:szCs w:val="20"/>
              </w:rPr>
            </w:pPr>
            <w:r w:rsidRPr="00E96B37">
              <w:rPr>
                <w:rFonts w:ascii="Gothic720 BT" w:hAnsi="Gothic720 BT"/>
                <w:color w:val="44546A" w:themeColor="text2"/>
                <w:sz w:val="20"/>
                <w:szCs w:val="20"/>
              </w:rPr>
              <w:t>40.52.40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8C7BD" w14:textId="77777777" w:rsidR="00EC431C" w:rsidRPr="0050103F" w:rsidRDefault="00E96B37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>
              <w:rPr>
                <w:rFonts w:ascii="Gothic720 BT" w:hAnsi="Gothic720 BT"/>
                <w:sz w:val="20"/>
                <w:szCs w:val="20"/>
              </w:rPr>
              <w:t>00027420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535721" w14:textId="77777777" w:rsidR="00EC431C" w:rsidRPr="0050103F" w:rsidRDefault="00EC431C">
            <w:pPr>
              <w:rPr>
                <w:rFonts w:ascii="Gothic720 BT" w:hAnsi="Gothic720 BT"/>
                <w:sz w:val="20"/>
                <w:szCs w:val="20"/>
              </w:rPr>
            </w:pPr>
          </w:p>
        </w:tc>
      </w:tr>
    </w:tbl>
    <w:p w14:paraId="62442F9B" w14:textId="77777777" w:rsidR="00EC431C" w:rsidRPr="0050103F" w:rsidRDefault="00EC431C" w:rsidP="00D60777">
      <w:pPr>
        <w:pStyle w:val="Heading1"/>
        <w:pBdr>
          <w:bottom w:val="single" w:sz="4" w:space="1" w:color="7F7F7F" w:themeColor="text1" w:themeTint="80"/>
        </w:pBdr>
        <w:jc w:val="left"/>
        <w:rPr>
          <w:rFonts w:ascii="Gothic720 BT" w:hAnsi="Gothic720 BT"/>
          <w:sz w:val="20"/>
          <w:szCs w:val="20"/>
        </w:rPr>
      </w:pPr>
    </w:p>
    <w:p w14:paraId="6CE33994" w14:textId="77777777" w:rsidR="00EC431C" w:rsidRPr="005C2422" w:rsidRDefault="001F36A9" w:rsidP="001F36A9">
      <w:pPr>
        <w:ind w:left="0"/>
        <w:rPr>
          <w:rFonts w:ascii="Gothic720 BT" w:hAnsi="Gothic720 BT"/>
          <w:color w:val="44546A" w:themeColor="text2"/>
          <w:sz w:val="20"/>
          <w:szCs w:val="20"/>
        </w:rPr>
      </w:pPr>
      <w:r>
        <w:rPr>
          <w:rFonts w:ascii="Gothic720 BT" w:hAnsi="Gothic720 BT"/>
          <w:color w:val="44546A" w:themeColor="text2"/>
          <w:sz w:val="20"/>
          <w:szCs w:val="20"/>
        </w:rPr>
        <w:t>Invoices will be issued on request</w:t>
      </w:r>
    </w:p>
    <w:p w14:paraId="6424CEA9" w14:textId="77777777" w:rsidR="00EC431C" w:rsidRDefault="00553232">
      <w:pPr>
        <w:pStyle w:val="Heading1"/>
        <w:pBdr>
          <w:top w:val="single" w:sz="4" w:space="1" w:color="7F7F7F" w:themeColor="text1" w:themeTint="80"/>
        </w:pBdr>
      </w:pPr>
      <w:r w:rsidRPr="00553232">
        <w:rPr>
          <w:rFonts w:ascii="Gothic720 BT" w:hAnsi="Gothic720 BT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A3A2D9" wp14:editId="55AB2E7B">
                <wp:simplePos x="0" y="0"/>
                <wp:positionH relativeFrom="column">
                  <wp:posOffset>-6350</wp:posOffset>
                </wp:positionH>
                <wp:positionV relativeFrom="paragraph">
                  <wp:posOffset>1176020</wp:posOffset>
                </wp:positionV>
                <wp:extent cx="6604000" cy="4826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3349" w14:textId="77777777" w:rsidR="00553232" w:rsidRDefault="00553232" w:rsidP="00553232">
                            <w:pPr>
                              <w:rPr>
                                <w:rFonts w:ascii="Gothic720 BT" w:hAnsi="Gothic720 BT"/>
                                <w:sz w:val="20"/>
                                <w:szCs w:val="20"/>
                              </w:rPr>
                            </w:pPr>
                            <w:r w:rsidRPr="00553232">
                              <w:rPr>
                                <w:rFonts w:ascii="Gothic720 BT" w:hAnsi="Gothic720 BT"/>
                                <w:sz w:val="20"/>
                                <w:szCs w:val="20"/>
                              </w:rPr>
                              <w:t xml:space="preserve">Completed booking form, along with payment, should be sent to: </w:t>
                            </w:r>
                          </w:p>
                          <w:p w14:paraId="0D935AE1" w14:textId="77777777" w:rsidR="00553232" w:rsidRPr="00553232" w:rsidRDefault="00553232" w:rsidP="00553232">
                            <w:pPr>
                              <w:rPr>
                                <w:rFonts w:ascii="Gothic720 BT" w:hAnsi="Gothic720 BT"/>
                                <w:sz w:val="20"/>
                                <w:szCs w:val="20"/>
                              </w:rPr>
                            </w:pPr>
                            <w:r w:rsidRPr="00553232">
                              <w:rPr>
                                <w:rFonts w:ascii="Gothic720 BT" w:hAnsi="Gothic720 BT"/>
                                <w:sz w:val="20"/>
                                <w:szCs w:val="20"/>
                              </w:rPr>
                              <w:t xml:space="preserve">Great Ashby Festival, Great Ashby Community Centre, Whitehorse Lane, </w:t>
                            </w:r>
                            <w:proofErr w:type="spellStart"/>
                            <w:r w:rsidRPr="00553232">
                              <w:rPr>
                                <w:rFonts w:ascii="Gothic720 BT" w:hAnsi="Gothic720 BT"/>
                                <w:sz w:val="20"/>
                                <w:szCs w:val="20"/>
                              </w:rPr>
                              <w:t>Stevenage</w:t>
                            </w:r>
                            <w:proofErr w:type="spellEnd"/>
                            <w:r w:rsidRPr="00553232">
                              <w:rPr>
                                <w:rFonts w:ascii="Gothic720 BT" w:hAnsi="Gothic720 BT"/>
                                <w:sz w:val="20"/>
                                <w:szCs w:val="20"/>
                              </w:rPr>
                              <w:t>, SG1 6NH</w:t>
                            </w:r>
                          </w:p>
                          <w:p w14:paraId="691217AB" w14:textId="77777777" w:rsidR="00553232" w:rsidRDefault="005532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A3A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92.6pt;width:520pt;height:3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">
                <v:textbox>
                  <w:txbxContent>
                    <w:p w14:paraId="5AC33349" w14:textId="77777777" w:rsidR="00553232" w:rsidRDefault="00553232" w:rsidP="00553232">
                      <w:pPr>
                        <w:rPr>
                          <w:rFonts w:ascii="Gothic720 BT" w:hAnsi="Gothic720 BT"/>
                          <w:sz w:val="20"/>
                          <w:szCs w:val="20"/>
                        </w:rPr>
                      </w:pPr>
                      <w:r w:rsidRPr="00553232">
                        <w:rPr>
                          <w:rFonts w:ascii="Gothic720 BT" w:hAnsi="Gothic720 BT"/>
                          <w:sz w:val="20"/>
                          <w:szCs w:val="20"/>
                        </w:rPr>
                        <w:t xml:space="preserve">Completed booking form, along with payment, should be sent to: </w:t>
                      </w:r>
                    </w:p>
                    <w:p w14:paraId="0D935AE1" w14:textId="77777777" w:rsidR="00553232" w:rsidRPr="00553232" w:rsidRDefault="00553232" w:rsidP="00553232">
                      <w:pPr>
                        <w:rPr>
                          <w:rFonts w:ascii="Gothic720 BT" w:hAnsi="Gothic720 BT"/>
                          <w:sz w:val="20"/>
                          <w:szCs w:val="20"/>
                        </w:rPr>
                      </w:pPr>
                      <w:r w:rsidRPr="00553232">
                        <w:rPr>
                          <w:rFonts w:ascii="Gothic720 BT" w:hAnsi="Gothic720 BT"/>
                          <w:sz w:val="20"/>
                          <w:szCs w:val="20"/>
                        </w:rPr>
                        <w:t>Great Ashby Festival, Great Ashby Community Centre, Whitehorse Lane, Stevenage, SG1 6NH</w:t>
                      </w:r>
                    </w:p>
                    <w:p w14:paraId="691217AB" w14:textId="77777777" w:rsidR="00553232" w:rsidRDefault="00553232"/>
                  </w:txbxContent>
                </v:textbox>
                <w10:wrap type="square"/>
              </v:shape>
            </w:pict>
          </mc:Fallback>
        </mc:AlternateContent>
      </w:r>
      <w:r w:rsidR="00917E9F">
        <w:t>SIGNATURE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571"/>
        <w:gridCol w:w="8905"/>
      </w:tblGrid>
      <w:tr w:rsidR="0046472C" w:rsidRPr="009427F3" w14:paraId="50D683A5" w14:textId="77777777" w:rsidTr="0046472C">
        <w:trPr>
          <w:trHeight w:val="590"/>
        </w:trPr>
        <w:tc>
          <w:tcPr>
            <w:tcW w:w="750" w:type="pct"/>
          </w:tcPr>
          <w:p w14:paraId="731918CF" w14:textId="77777777" w:rsidR="0046472C" w:rsidRPr="009427F3" w:rsidRDefault="0046472C" w:rsidP="0046472C">
            <w:pPr>
              <w:pStyle w:val="Heading2"/>
              <w:spacing w:before="0" w:after="0"/>
              <w:ind w:left="74" w:right="74"/>
              <w:rPr>
                <w:rFonts w:ascii="Gothic720 BT" w:hAnsi="Gothic720 BT"/>
                <w:sz w:val="20"/>
                <w:szCs w:val="20"/>
              </w:rPr>
            </w:pPr>
            <w:r w:rsidRPr="009427F3">
              <w:rPr>
                <w:rFonts w:ascii="Gothic720 BT" w:hAnsi="Gothic720 BT"/>
                <w:sz w:val="20"/>
                <w:szCs w:val="20"/>
              </w:rPr>
              <w:t>Signature</w:t>
            </w:r>
          </w:p>
        </w:tc>
        <w:tc>
          <w:tcPr>
            <w:tcW w:w="4250" w:type="pct"/>
            <w:vMerge w:val="restart"/>
          </w:tcPr>
          <w:p w14:paraId="24D9C13A" w14:textId="39D3BB2B" w:rsidR="0046472C" w:rsidRPr="009427F3" w:rsidRDefault="00521851">
            <w:pPr>
              <w:rPr>
                <w:rFonts w:ascii="Gothic720 BT" w:eastAsiaTheme="majorEastAsia" w:hAnsi="Gothic720 BT" w:cstheme="majorBidi"/>
                <w:color w:val="44546A" w:themeColor="text2"/>
                <w:sz w:val="20"/>
                <w:szCs w:val="20"/>
              </w:rPr>
            </w:pPr>
            <w:r>
              <w:rPr>
                <w:rFonts w:ascii="Gothic720 BT" w:eastAsiaTheme="majorEastAsia" w:hAnsi="Gothic720 BT" w:cstheme="majorBidi"/>
                <w:color w:val="44546A" w:themeColor="text2"/>
                <w:sz w:val="20"/>
                <w:szCs w:val="20"/>
              </w:rPr>
              <w:t xml:space="preserve">I accept the terms and conditions of booking - </w:t>
            </w:r>
          </w:p>
        </w:tc>
      </w:tr>
      <w:tr w:rsidR="0046472C" w:rsidRPr="009427F3" w14:paraId="324FE903" w14:textId="77777777" w:rsidTr="0046472C">
        <w:tc>
          <w:tcPr>
            <w:tcW w:w="750" w:type="pct"/>
          </w:tcPr>
          <w:p w14:paraId="508525E9" w14:textId="77777777" w:rsidR="0046472C" w:rsidRPr="009427F3" w:rsidRDefault="0046472C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9427F3">
              <w:rPr>
                <w:rFonts w:ascii="Gothic720 BT" w:hAnsi="Gothic720 BT"/>
                <w:sz w:val="20"/>
                <w:szCs w:val="20"/>
              </w:rPr>
              <w:t>Name and Title</w:t>
            </w:r>
          </w:p>
        </w:tc>
        <w:tc>
          <w:tcPr>
            <w:tcW w:w="4250" w:type="pct"/>
            <w:vMerge/>
          </w:tcPr>
          <w:p w14:paraId="1F0C34BD" w14:textId="77777777" w:rsidR="0046472C" w:rsidRPr="009427F3" w:rsidRDefault="0046472C">
            <w:pPr>
              <w:rPr>
                <w:rFonts w:ascii="Gothic720 BT" w:eastAsiaTheme="majorEastAsia" w:hAnsi="Gothic720 BT" w:cstheme="majorBidi"/>
                <w:color w:val="44546A" w:themeColor="text2"/>
                <w:sz w:val="20"/>
                <w:szCs w:val="20"/>
              </w:rPr>
            </w:pPr>
          </w:p>
        </w:tc>
      </w:tr>
      <w:tr w:rsidR="0046472C" w:rsidRPr="009427F3" w14:paraId="2E08733E" w14:textId="77777777" w:rsidTr="0046472C">
        <w:tc>
          <w:tcPr>
            <w:tcW w:w="750" w:type="pct"/>
          </w:tcPr>
          <w:p w14:paraId="3EAAF454" w14:textId="77777777" w:rsidR="0046472C" w:rsidRPr="009427F3" w:rsidRDefault="0046472C">
            <w:pPr>
              <w:pStyle w:val="Heading2"/>
              <w:rPr>
                <w:rFonts w:ascii="Gothic720 BT" w:hAnsi="Gothic720 BT"/>
                <w:sz w:val="20"/>
                <w:szCs w:val="20"/>
              </w:rPr>
            </w:pPr>
            <w:r w:rsidRPr="009427F3">
              <w:rPr>
                <w:rFonts w:ascii="Gothic720 BT" w:hAnsi="Gothic720 BT"/>
                <w:sz w:val="20"/>
                <w:szCs w:val="20"/>
              </w:rPr>
              <w:t>Date</w:t>
            </w:r>
          </w:p>
        </w:tc>
        <w:tc>
          <w:tcPr>
            <w:tcW w:w="4250" w:type="pct"/>
            <w:vMerge/>
          </w:tcPr>
          <w:p w14:paraId="3F6C04FF" w14:textId="77777777" w:rsidR="0046472C" w:rsidRPr="009427F3" w:rsidRDefault="0046472C">
            <w:pPr>
              <w:rPr>
                <w:rFonts w:ascii="Gothic720 BT" w:eastAsiaTheme="majorEastAsia" w:hAnsi="Gothic720 BT" w:cstheme="majorBidi"/>
                <w:color w:val="44546A" w:themeColor="text2"/>
                <w:sz w:val="20"/>
                <w:szCs w:val="20"/>
              </w:rPr>
            </w:pPr>
          </w:p>
        </w:tc>
      </w:tr>
    </w:tbl>
    <w:p w14:paraId="1539EBBD" w14:textId="77777777" w:rsidR="00F65234" w:rsidRPr="009427F3" w:rsidRDefault="00F65234" w:rsidP="001F36A9">
      <w:pPr>
        <w:spacing w:before="0" w:after="0"/>
        <w:ind w:left="0" w:right="74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6A157FCF" w14:textId="77777777" w:rsidR="00F65234" w:rsidRPr="009427F3" w:rsidRDefault="00F65234" w:rsidP="001F36A9">
      <w:pPr>
        <w:spacing w:before="0" w:after="0"/>
        <w:ind w:left="74" w:right="74"/>
        <w:jc w:val="center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•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ab/>
        <w:t xml:space="preserve">Sell your product at an event specifically </w:t>
      </w:r>
      <w:r w:rsidR="001F36A9"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focused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on a local community of around 5,500 people and on the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neighbouring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wider community</w:t>
      </w:r>
      <w:r w:rsidR="001F36A9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.</w:t>
      </w:r>
    </w:p>
    <w:p w14:paraId="55D51358" w14:textId="77777777" w:rsidR="00F65234" w:rsidRPr="009427F3" w:rsidRDefault="00F65234" w:rsidP="001F36A9">
      <w:pPr>
        <w:spacing w:before="0" w:after="0"/>
        <w:ind w:left="74" w:right="74"/>
        <w:jc w:val="center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•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ab/>
        <w:t>Increase awareness of yourselves, your business, products, services, etc</w:t>
      </w:r>
      <w:r w:rsidR="001F36A9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.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in a local community of approximately 3,000 homes</w:t>
      </w:r>
      <w:r w:rsidR="001F36A9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.</w:t>
      </w:r>
    </w:p>
    <w:p w14:paraId="6A540D6E" w14:textId="77777777" w:rsidR="001F36A9" w:rsidRDefault="00F65234" w:rsidP="001F36A9">
      <w:pPr>
        <w:ind w:left="74" w:hanging="2"/>
        <w:jc w:val="center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•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ab/>
        <w:t>Join in the Festival to be supportive of the local community.</w:t>
      </w:r>
    </w:p>
    <w:p w14:paraId="35941578" w14:textId="77777777" w:rsidR="001F36A9" w:rsidRDefault="001F36A9" w:rsidP="001F36A9">
      <w:pPr>
        <w:ind w:left="74" w:hanging="2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0D0874A3" w14:textId="77777777" w:rsidR="001F36A9" w:rsidRPr="001F36A9" w:rsidRDefault="001F36A9" w:rsidP="001F36A9">
      <w:pPr>
        <w:jc w:val="center"/>
        <w:rPr>
          <w:rFonts w:ascii="Gothic720 BT" w:eastAsiaTheme="majorEastAsia" w:hAnsi="Gothic720 BT" w:cstheme="majorBidi"/>
          <w:color w:val="44546A" w:themeColor="text2"/>
          <w:sz w:val="24"/>
          <w:szCs w:val="24"/>
        </w:rPr>
      </w:pPr>
      <w:r w:rsidRPr="001F36A9">
        <w:rPr>
          <w:rFonts w:ascii="Gothic720 BT" w:eastAsiaTheme="majorEastAsia" w:hAnsi="Gothic720 BT" w:cstheme="majorBidi"/>
          <w:color w:val="44546A" w:themeColor="text2"/>
          <w:sz w:val="24"/>
          <w:szCs w:val="24"/>
        </w:rPr>
        <w:t>Thank you for your interest in booking a stall at the Great Ashby Festival this year.</w:t>
      </w:r>
    </w:p>
    <w:p w14:paraId="186F551A" w14:textId="77777777" w:rsidR="00F65234" w:rsidRPr="009427F3" w:rsidRDefault="00F65234" w:rsidP="00F65234">
      <w:pPr>
        <w:spacing w:before="0" w:after="0"/>
        <w:ind w:left="74" w:right="74"/>
        <w:jc w:val="center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02208FA8" w14:textId="77777777" w:rsidR="00F65234" w:rsidRPr="009427F3" w:rsidRDefault="00F65234" w:rsidP="00F65234">
      <w:pPr>
        <w:spacing w:before="0" w:after="0"/>
        <w:ind w:left="74" w:right="74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3633BEE7" w14:textId="77777777" w:rsidR="00F65234" w:rsidRPr="009427F3" w:rsidRDefault="00F65234" w:rsidP="00F65234">
      <w:pPr>
        <w:spacing w:before="0" w:after="0"/>
        <w:ind w:left="74" w:right="74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7A2F7776" w14:textId="34E136FD" w:rsidR="00F65234" w:rsidRPr="009427F3" w:rsidRDefault="00F65234" w:rsidP="00B95FCC">
      <w:pPr>
        <w:spacing w:before="0" w:after="0"/>
        <w:ind w:left="74" w:right="74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bookmarkStart w:id="0" w:name="_GoBack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The Great Ashby Festival will take</w:t>
      </w:r>
      <w:r w:rsidR="004B05CC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place on the weekend of Ju</w:t>
      </w:r>
      <w:r w:rsidR="00521851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ly 6</w:t>
      </w:r>
      <w:r w:rsidR="00521851" w:rsidRPr="00521851">
        <w:rPr>
          <w:rFonts w:ascii="Gothic720 BT" w:eastAsiaTheme="majorEastAsia" w:hAnsi="Gothic720 BT" w:cstheme="majorBidi"/>
          <w:color w:val="44546A" w:themeColor="text2"/>
          <w:sz w:val="20"/>
          <w:szCs w:val="20"/>
          <w:vertAlign w:val="superscript"/>
        </w:rPr>
        <w:t>th</w:t>
      </w:r>
      <w:r w:rsidR="00521851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– 8th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. The aim is to bring together the community to share in and enjoy a </w:t>
      </w:r>
      <w:r w:rsidR="00B95FCC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weekend of fun and activities 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in the Festival of Great Ashb</w:t>
      </w:r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y, spread over the </w:t>
      </w:r>
      <w:proofErr w:type="spellStart"/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centre</w:t>
      </w:r>
      <w:proofErr w:type="spellEnd"/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of Great Ashby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using fac</w:t>
      </w:r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ilities at the Community Centre</w:t>
      </w:r>
      <w:r w:rsidR="00521851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. 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Activities will cover every age range so everyone will be included.</w:t>
      </w:r>
    </w:p>
    <w:p w14:paraId="0A06EF05" w14:textId="77777777" w:rsidR="00F65234" w:rsidRPr="009427F3" w:rsidRDefault="00F65234" w:rsidP="00B95FCC">
      <w:pPr>
        <w:spacing w:before="0" w:after="0"/>
        <w:ind w:left="74" w:right="74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470C3DC0" w14:textId="77777777" w:rsidR="00F65234" w:rsidRPr="009427F3" w:rsidRDefault="00F65234" w:rsidP="00B95FCC">
      <w:pPr>
        <w:spacing w:before="0" w:after="0"/>
        <w:ind w:left="74" w:right="74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This creates opportunities for traders, individuals and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organisations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to have a </w:t>
      </w:r>
      <w:proofErr w:type="gram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stall,</w:t>
      </w:r>
      <w:proofErr w:type="gram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organise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a specific activity – for example a display, an exhibition, a competition - or through sponsoring an aspect of the Festival or a specific activity</w:t>
      </w:r>
      <w:bookmarkEnd w:id="0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.</w:t>
      </w:r>
    </w:p>
    <w:p w14:paraId="3BA9CBA9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7BF6F539" w14:textId="77777777" w:rsidR="00F65234" w:rsidRPr="009427F3" w:rsidRDefault="00F65234" w:rsidP="00F65234">
      <w:pPr>
        <w:jc w:val="center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~~~~~~~~~~~~</w:t>
      </w:r>
    </w:p>
    <w:p w14:paraId="4C2A7BF3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14E1F704" w14:textId="77777777" w:rsidR="00F65234" w:rsidRPr="009427F3" w:rsidRDefault="00F65234" w:rsidP="00F65234">
      <w:pPr>
        <w:jc w:val="center"/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Terms and Conditions</w:t>
      </w:r>
    </w:p>
    <w:p w14:paraId="3BCE10D9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</w:p>
    <w:p w14:paraId="6B6917BE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1. All stalls must be booked in advance and are allocated on a first-come-first served basis. </w:t>
      </w:r>
    </w:p>
    <w:p w14:paraId="39C0B5BB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2. The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organisers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reserve the right to refuse applications. </w:t>
      </w:r>
    </w:p>
    <w:p w14:paraId="31089B61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3. All stalls are pre-allocated by the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</w:t>
      </w:r>
      <w:r w:rsidR="00E96B37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isers</w:t>
      </w:r>
      <w:proofErr w:type="spellEnd"/>
      <w:r w:rsidR="00E96B37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. Details of stall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allocation will be given on arrival. </w:t>
      </w:r>
    </w:p>
    <w:p w14:paraId="323DA6EA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4. Space allocations will be determined by the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organisers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. Any special requirements will be accommodated where possible. </w:t>
      </w:r>
    </w:p>
    <w:p w14:paraId="02392E36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5. Exhibitors participate in the fete at their own risk. It is the exhibitor/s responsibility to obtain permission, license and insurance needed by the relevant regulatory bodies and to ensure that their merchandise is affected to a safe standard. Food stalls must have the relevant Food Hygiene, Health &amp; Safety and Insurance Certificates. </w:t>
      </w:r>
    </w:p>
    <w:p w14:paraId="4F92A7C8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7.</w:t>
      </w:r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ALL exhibitors are expected to supply their own mar</w:t>
      </w:r>
      <w:r w:rsidR="00E96B37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quee, gazebo, table and chairs for outside pitches.</w:t>
      </w:r>
    </w:p>
    <w:p w14:paraId="483B7A0C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8. Exhibitors must construct their own marquee/gazebo/stands and are responsible for the safety and worthiness of their constructions. </w:t>
      </w:r>
    </w:p>
    <w:p w14:paraId="2CC608C2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9. Any bodies or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organisations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that</w:t>
      </w:r>
      <w:r w:rsidR="00E96B37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wish to share a 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stall must make a separate application stating their intention to do so. </w:t>
      </w:r>
    </w:p>
    <w:p w14:paraId="444AD19E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10. Exhibitors will be held responsible for any loss or damage that they cause to the event site. </w:t>
      </w:r>
    </w:p>
    <w:p w14:paraId="05587DC2" w14:textId="77777777" w:rsidR="00F65234" w:rsidRPr="009427F3" w:rsidRDefault="004B05CC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11. Outdoor e</w:t>
      </w:r>
      <w:r w:rsidR="00F65234"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lectricity is not provided for exhibitors. Stallholders may bring their own silenced generators. Generators must be kept secured and within a safety barrier. </w:t>
      </w:r>
    </w:p>
    <w:p w14:paraId="2EDD2969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12. Exhibitors are</w:t>
      </w:r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responsible for the removal of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all litter, waste, stand materials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etc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from their exhibitor space. There are no waste facilities on the fete site; Exhibitors must responsibly remove their waste off site. </w:t>
      </w:r>
    </w:p>
    <w:p w14:paraId="758A61E1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13. No advertising or promotional material is to be erected, displayed, attached or distributed outside the boundaries of the exhibitor/s stand without the permission of the </w:t>
      </w:r>
      <w:proofErr w:type="spellStart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organisers</w:t>
      </w:r>
      <w:proofErr w:type="spellEnd"/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. </w:t>
      </w:r>
    </w:p>
    <w:p w14:paraId="58D9F28B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14. Failure to comply with the terms and conditions may result in space allocation withdrawal. </w:t>
      </w:r>
    </w:p>
    <w:p w14:paraId="3C3A9770" w14:textId="77777777" w:rsidR="00F65234" w:rsidRPr="009427F3" w:rsidRDefault="00F65234" w:rsidP="00F65234">
      <w:pPr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</w:pP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15. All fees are non-refundable. No refunds will be given for cancellation of bookings prior to the fete. Booking fees will not be refunded should inclement weather or factor</w:t>
      </w:r>
      <w:r w:rsidR="00E96B37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s beyond the control of the Festiv</w:t>
      </w:r>
      <w:r w:rsidR="005C2422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a</w:t>
      </w:r>
      <w:r w:rsidR="00E96B37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>l</w:t>
      </w:r>
      <w:r w:rsidRPr="009427F3">
        <w:rPr>
          <w:rFonts w:ascii="Gothic720 BT" w:eastAsiaTheme="majorEastAsia" w:hAnsi="Gothic720 BT" w:cstheme="majorBidi"/>
          <w:color w:val="44546A" w:themeColor="text2"/>
          <w:sz w:val="20"/>
          <w:szCs w:val="20"/>
        </w:rPr>
        <w:t xml:space="preserve"> committee affect the event.</w:t>
      </w:r>
    </w:p>
    <w:sectPr w:rsidR="00F65234" w:rsidRPr="009427F3" w:rsidSect="0040644C">
      <w:pgSz w:w="11906" w:h="16838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3EE00" w14:textId="77777777" w:rsidR="00C6463D" w:rsidRDefault="00C6463D">
      <w:pPr>
        <w:spacing w:before="0" w:after="0"/>
      </w:pPr>
      <w:r>
        <w:separator/>
      </w:r>
    </w:p>
  </w:endnote>
  <w:endnote w:type="continuationSeparator" w:id="0">
    <w:p w14:paraId="43CE5E67" w14:textId="77777777" w:rsidR="00C6463D" w:rsidRDefault="00C646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Trebuchet MS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5DE58" w14:textId="77777777" w:rsidR="00C6463D" w:rsidRDefault="00C6463D">
      <w:pPr>
        <w:spacing w:before="0" w:after="0"/>
      </w:pPr>
      <w:r>
        <w:separator/>
      </w:r>
    </w:p>
  </w:footnote>
  <w:footnote w:type="continuationSeparator" w:id="0">
    <w:p w14:paraId="683962A0" w14:textId="77777777" w:rsidR="00C6463D" w:rsidRDefault="00C646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92"/>
    <w:rsid w:val="0007417A"/>
    <w:rsid w:val="001F36A9"/>
    <w:rsid w:val="002930C6"/>
    <w:rsid w:val="0040644C"/>
    <w:rsid w:val="0046472C"/>
    <w:rsid w:val="004B05CC"/>
    <w:rsid w:val="004B2426"/>
    <w:rsid w:val="004D3B92"/>
    <w:rsid w:val="0050103F"/>
    <w:rsid w:val="00521851"/>
    <w:rsid w:val="00553232"/>
    <w:rsid w:val="005C02F8"/>
    <w:rsid w:val="005C2422"/>
    <w:rsid w:val="00830161"/>
    <w:rsid w:val="00837C41"/>
    <w:rsid w:val="00917E9F"/>
    <w:rsid w:val="009427F3"/>
    <w:rsid w:val="00B95FCC"/>
    <w:rsid w:val="00C6463D"/>
    <w:rsid w:val="00D60777"/>
    <w:rsid w:val="00DA7E6A"/>
    <w:rsid w:val="00DD2EEE"/>
    <w:rsid w:val="00E33894"/>
    <w:rsid w:val="00E96B37"/>
    <w:rsid w:val="00EB6D91"/>
    <w:rsid w:val="00EC431C"/>
    <w:rsid w:val="00F65234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C3E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77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7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7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77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7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77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F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andowen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644E7-084C-4B1A-BF56-6641082D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25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Smith</dc:creator>
  <cp:keywords/>
  <cp:lastModifiedBy>Lindsey Brockhurst</cp:lastModifiedBy>
  <cp:revision>14</cp:revision>
  <dcterms:created xsi:type="dcterms:W3CDTF">2016-03-24T09:38:00Z</dcterms:created>
  <dcterms:modified xsi:type="dcterms:W3CDTF">2018-05-12T12:49:00Z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